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F7D5" w14:textId="77777777" w:rsidR="00112076" w:rsidRPr="009D15A7" w:rsidRDefault="002E5A11" w:rsidP="009D15A7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5A7">
        <w:rPr>
          <w:rFonts w:ascii="Times New Roman" w:hAnsi="Times New Roman" w:cs="Times New Roman"/>
          <w:b/>
          <w:sz w:val="24"/>
          <w:szCs w:val="24"/>
        </w:rPr>
        <w:t>DOFINANSOWANIE CZĘŚCI KOSZTÓW PROWADZENIA DZIAŁALNOŚCI GOSPODARCZEJ DLA PRZEDSIĘBIORCÓW SAMOZATRUDNIONYCH (ART. 15zzc SPECUSTAWY COVID-19)</w:t>
      </w:r>
    </w:p>
    <w:p w14:paraId="7F98A12F" w14:textId="77777777" w:rsidR="008D14A0" w:rsidRPr="009D15A7" w:rsidRDefault="008D14A0" w:rsidP="00FB77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D6C7D31" w14:textId="3B287B68" w:rsidR="002B6E86" w:rsidRPr="009D15A7" w:rsidRDefault="002079D7" w:rsidP="00FB77E6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color w:val="0033CC"/>
          <w:sz w:val="24"/>
          <w:szCs w:val="24"/>
        </w:rPr>
      </w:pPr>
      <w:r w:rsidRPr="009D15A7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Pytanie </w:t>
      </w:r>
      <w:r w:rsidR="009D15A7">
        <w:rPr>
          <w:rFonts w:ascii="Times New Roman" w:hAnsi="Times New Roman" w:cs="Times New Roman"/>
          <w:b/>
          <w:color w:val="0033CC"/>
          <w:sz w:val="24"/>
          <w:szCs w:val="24"/>
        </w:rPr>
        <w:t>1:</w:t>
      </w:r>
      <w:r w:rsidRPr="009D15A7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B6E86"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 xml:space="preserve">Czy w przypadku przedsiębiorcy występującego o to dofinansowanie zgodnie </w:t>
      </w:r>
      <w:r w:rsidR="00FE0A26">
        <w:rPr>
          <w:rFonts w:ascii="Times New Roman" w:hAnsi="Times New Roman" w:cs="Times New Roman"/>
          <w:b/>
          <w:i/>
          <w:color w:val="0033CC"/>
          <w:sz w:val="24"/>
          <w:szCs w:val="24"/>
        </w:rPr>
        <w:br/>
      </w:r>
      <w:r w:rsidR="002B6E86"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>z art. 15zzc dostanie je wyłącznie osoba która działalność zarejestrowała w CEIDG, czy także wspólnicy spółek kapitałowych, czy spółki cywilnej?</w:t>
      </w:r>
    </w:p>
    <w:p w14:paraId="660B70AE" w14:textId="77777777" w:rsidR="002079D7" w:rsidRPr="009D15A7" w:rsidRDefault="006D06EC" w:rsidP="00FB77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A7">
        <w:rPr>
          <w:rFonts w:ascii="Times New Roman" w:hAnsi="Times New Roman" w:cs="Times New Roman"/>
          <w:sz w:val="24"/>
          <w:szCs w:val="24"/>
        </w:rPr>
        <w:t>Odpowiedź:</w:t>
      </w:r>
    </w:p>
    <w:p w14:paraId="5FEE9FAC" w14:textId="77777777" w:rsidR="002B6E86" w:rsidRPr="009D15A7" w:rsidRDefault="002B6E86" w:rsidP="00FB77E6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15A7">
        <w:rPr>
          <w:rFonts w:ascii="Times New Roman" w:hAnsi="Times New Roman" w:cs="Times New Roman"/>
          <w:sz w:val="24"/>
          <w:szCs w:val="24"/>
        </w:rPr>
        <w:t xml:space="preserve">Dofinansowanie części kosztów prowadzenia działalności gospodarczej zgodnie z art. 15zzc  </w:t>
      </w:r>
      <w:r w:rsidRPr="009D15A7">
        <w:rPr>
          <w:rFonts w:ascii="Times New Roman" w:hAnsi="Times New Roman" w:cs="Times New Roman"/>
          <w:sz w:val="24"/>
          <w:szCs w:val="24"/>
        </w:rPr>
        <w:br/>
        <w:t>w przypadku spadku obrotów gospodarczych w następstwie wystąpienia COVID-19, może być jedynie  przyznane  przedsiębiorcy będącemu osobą fizyczną niezatrudniającemu pracowników prowadzącemu działalność gospodarczą, która podlega wpisowi do Centralnej Ewidencji i Informacji o Działalności Gospodarczej.</w:t>
      </w:r>
    </w:p>
    <w:p w14:paraId="607068DE" w14:textId="77777777" w:rsidR="002B6E86" w:rsidRPr="009D15A7" w:rsidRDefault="002B6E86" w:rsidP="00FB77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73EF41" w14:textId="1B130AB1" w:rsidR="002B6E86" w:rsidRPr="009D15A7" w:rsidRDefault="00715D8E" w:rsidP="00715D8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u w:val="single"/>
        </w:rPr>
      </w:pPr>
      <w:r w:rsidRPr="009D15A7">
        <w:rPr>
          <w:rFonts w:ascii="Times New Roman" w:hAnsi="Times New Roman" w:cs="Times New Roman"/>
          <w:b/>
          <w:color w:val="0033CC"/>
          <w:sz w:val="24"/>
          <w:szCs w:val="24"/>
        </w:rPr>
        <w:t>Pytanie 2</w:t>
      </w:r>
      <w:r w:rsidR="009D15A7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  <w:r w:rsidRPr="009D15A7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2B6E86"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 xml:space="preserve">Czy dofinansowanie, o którym mowa w art. 15 </w:t>
      </w:r>
      <w:proofErr w:type="spellStart"/>
      <w:r w:rsidR="002B6E86"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>zzb</w:t>
      </w:r>
      <w:proofErr w:type="spellEnd"/>
      <w:r w:rsidR="002B6E86"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 xml:space="preserve">, 15 </w:t>
      </w:r>
      <w:proofErr w:type="spellStart"/>
      <w:r w:rsidR="002B6E86"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>zzc</w:t>
      </w:r>
      <w:proofErr w:type="spellEnd"/>
      <w:r w:rsidR="002B6E86"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 xml:space="preserve"> może być przyznane wnioskodawcy, który zawiesił prowadzenie działalności gospodarczej zgodnie</w:t>
      </w:r>
      <w:r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 xml:space="preserve"> </w:t>
      </w:r>
      <w:r w:rsidR="00FE0A26">
        <w:rPr>
          <w:rFonts w:ascii="Times New Roman" w:hAnsi="Times New Roman" w:cs="Times New Roman"/>
          <w:b/>
          <w:i/>
          <w:color w:val="0033CC"/>
          <w:sz w:val="24"/>
          <w:szCs w:val="24"/>
        </w:rPr>
        <w:br/>
      </w:r>
      <w:r w:rsidRPr="009D15A7">
        <w:rPr>
          <w:rFonts w:ascii="Times New Roman" w:hAnsi="Times New Roman" w:cs="Times New Roman"/>
          <w:b/>
          <w:i/>
          <w:color w:val="0033CC"/>
          <w:sz w:val="24"/>
          <w:szCs w:val="24"/>
        </w:rPr>
        <w:t>z obowiązującymi przepisami?</w:t>
      </w:r>
    </w:p>
    <w:p w14:paraId="21AE6BF4" w14:textId="77777777" w:rsidR="002B6E86" w:rsidRPr="009D15A7" w:rsidRDefault="002B6E86" w:rsidP="00FB77E6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14:paraId="3B70333A" w14:textId="77777777" w:rsidR="00715D8E" w:rsidRPr="009D15A7" w:rsidRDefault="00715D8E" w:rsidP="00FB77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A7">
        <w:rPr>
          <w:rFonts w:ascii="Times New Roman" w:hAnsi="Times New Roman" w:cs="Times New Roman"/>
          <w:sz w:val="24"/>
          <w:szCs w:val="24"/>
        </w:rPr>
        <w:t>Odpowiedź:</w:t>
      </w:r>
    </w:p>
    <w:p w14:paraId="5A6A0BC4" w14:textId="77777777" w:rsidR="002B6E86" w:rsidRPr="009D15A7" w:rsidRDefault="002B6E86" w:rsidP="00FB77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A7">
        <w:rPr>
          <w:rFonts w:ascii="Times New Roman" w:hAnsi="Times New Roman" w:cs="Times New Roman"/>
          <w:sz w:val="24"/>
          <w:szCs w:val="24"/>
        </w:rPr>
        <w:t xml:space="preserve">Aby ubiegać się o wsparcie w art. 15 </w:t>
      </w:r>
      <w:proofErr w:type="spellStart"/>
      <w:r w:rsidRPr="009D15A7">
        <w:rPr>
          <w:rFonts w:ascii="Times New Roman" w:hAnsi="Times New Roman" w:cs="Times New Roman"/>
          <w:sz w:val="24"/>
          <w:szCs w:val="24"/>
        </w:rPr>
        <w:t>zzb</w:t>
      </w:r>
      <w:proofErr w:type="spellEnd"/>
      <w:r w:rsidRPr="009D15A7">
        <w:rPr>
          <w:rFonts w:ascii="Times New Roman" w:hAnsi="Times New Roman" w:cs="Times New Roman"/>
          <w:sz w:val="24"/>
          <w:szCs w:val="24"/>
        </w:rPr>
        <w:t xml:space="preserve">- 15 </w:t>
      </w:r>
      <w:proofErr w:type="spellStart"/>
      <w:r w:rsidRPr="009D15A7">
        <w:rPr>
          <w:rFonts w:ascii="Times New Roman" w:hAnsi="Times New Roman" w:cs="Times New Roman"/>
          <w:sz w:val="24"/>
          <w:szCs w:val="24"/>
        </w:rPr>
        <w:t>zzc</w:t>
      </w:r>
      <w:proofErr w:type="spellEnd"/>
      <w:r w:rsidRPr="009D15A7">
        <w:rPr>
          <w:rFonts w:ascii="Times New Roman" w:hAnsi="Times New Roman" w:cs="Times New Roman"/>
          <w:sz w:val="24"/>
          <w:szCs w:val="24"/>
        </w:rPr>
        <w:t xml:space="preserve"> przedsiębiorca musi mieć aktywną działalność gospodarczą. Dodatkowo okres, który został uwzględniony do obliczenia spadku obrotów (zarówno w 2020 r. jak i 2019 r.), musi być w czasie, gdy działalność była aktywna. </w:t>
      </w:r>
    </w:p>
    <w:p w14:paraId="315233EC" w14:textId="77777777" w:rsidR="002B6E86" w:rsidRPr="009D15A7" w:rsidRDefault="002B6E86" w:rsidP="00FB77E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A7">
        <w:rPr>
          <w:rFonts w:ascii="Times New Roman" w:hAnsi="Times New Roman" w:cs="Times New Roman"/>
          <w:sz w:val="24"/>
          <w:szCs w:val="24"/>
        </w:rPr>
        <w:t xml:space="preserve">Wyjaśnienie: </w:t>
      </w:r>
    </w:p>
    <w:p w14:paraId="399EB6C8" w14:textId="0AA9EE30" w:rsidR="002B6E86" w:rsidRPr="00FE0A26" w:rsidRDefault="00715D8E" w:rsidP="00FE0A26">
      <w:pPr>
        <w:pStyle w:val="Akapitzlist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0A26">
        <w:rPr>
          <w:rFonts w:ascii="Times New Roman" w:hAnsi="Times New Roman" w:cs="Times New Roman"/>
          <w:sz w:val="24"/>
          <w:szCs w:val="24"/>
        </w:rPr>
        <w:t>w</w:t>
      </w:r>
      <w:r w:rsidR="002B6E86" w:rsidRPr="00FE0A26">
        <w:rPr>
          <w:rFonts w:ascii="Times New Roman" w:hAnsi="Times New Roman" w:cs="Times New Roman"/>
          <w:sz w:val="24"/>
          <w:szCs w:val="24"/>
        </w:rPr>
        <w:t xml:space="preserve"> przypadku dofinansowania, o którym mowa w art. 15 </w:t>
      </w:r>
      <w:proofErr w:type="spellStart"/>
      <w:r w:rsidR="002B6E86" w:rsidRPr="00FE0A26">
        <w:rPr>
          <w:rFonts w:ascii="Times New Roman" w:hAnsi="Times New Roman" w:cs="Times New Roman"/>
          <w:sz w:val="24"/>
          <w:szCs w:val="24"/>
        </w:rPr>
        <w:t>zzc</w:t>
      </w:r>
      <w:proofErr w:type="spellEnd"/>
      <w:r w:rsidR="002B6E86" w:rsidRPr="00FE0A26">
        <w:rPr>
          <w:rFonts w:ascii="Times New Roman" w:hAnsi="Times New Roman" w:cs="Times New Roman"/>
          <w:sz w:val="24"/>
          <w:szCs w:val="24"/>
        </w:rPr>
        <w:t xml:space="preserve"> działalność musi być aktywna na czas otrzymywania wsparcia oraz po zakończeniu jego otrzymywania – przez okres równy temu okresowi. Wynika to bezpośrednio z artykułu;</w:t>
      </w:r>
    </w:p>
    <w:p w14:paraId="18D6EC87" w14:textId="7A1210A7" w:rsidR="002B6E86" w:rsidRPr="00FE0A26" w:rsidRDefault="002B6E86" w:rsidP="00FE0A26">
      <w:pPr>
        <w:pStyle w:val="Akapitzlist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0A26">
        <w:rPr>
          <w:rFonts w:ascii="Times New Roman" w:hAnsi="Times New Roman" w:cs="Times New Roman"/>
          <w:sz w:val="24"/>
          <w:szCs w:val="24"/>
        </w:rPr>
        <w:t xml:space="preserve">w przypadku art. 15 </w:t>
      </w:r>
      <w:proofErr w:type="spellStart"/>
      <w:r w:rsidRPr="00FE0A26">
        <w:rPr>
          <w:rFonts w:ascii="Times New Roman" w:hAnsi="Times New Roman" w:cs="Times New Roman"/>
          <w:sz w:val="24"/>
          <w:szCs w:val="24"/>
        </w:rPr>
        <w:t>zzb</w:t>
      </w:r>
      <w:proofErr w:type="spellEnd"/>
      <w:r w:rsidRPr="00FE0A26">
        <w:rPr>
          <w:rFonts w:ascii="Times New Roman" w:hAnsi="Times New Roman" w:cs="Times New Roman"/>
          <w:sz w:val="24"/>
          <w:szCs w:val="24"/>
        </w:rPr>
        <w:t xml:space="preserve"> przedsiębiorca jest obowiązany do utrzymania </w:t>
      </w:r>
      <w:r w:rsidRPr="00FE0A26">
        <w:rPr>
          <w:rFonts w:ascii="Times New Roman" w:hAnsi="Times New Roman" w:cs="Times New Roman"/>
          <w:sz w:val="24"/>
          <w:szCs w:val="24"/>
        </w:rPr>
        <w:br/>
        <w:t xml:space="preserve">w zatrudnieniu pracowników objętych umową, przez okres dofinansowania oraz, </w:t>
      </w:r>
      <w:r w:rsidR="00FE0A26">
        <w:rPr>
          <w:rFonts w:ascii="Times New Roman" w:hAnsi="Times New Roman" w:cs="Times New Roman"/>
          <w:sz w:val="24"/>
          <w:szCs w:val="24"/>
        </w:rPr>
        <w:br/>
      </w:r>
      <w:r w:rsidRPr="00FE0A26">
        <w:rPr>
          <w:rFonts w:ascii="Times New Roman" w:hAnsi="Times New Roman" w:cs="Times New Roman"/>
          <w:sz w:val="24"/>
          <w:szCs w:val="24"/>
        </w:rPr>
        <w:t>po zakończeniu dofinansowania, przez okres równy temu okresowi. Zatem działalność nie może być zawieszona. Wynika to bezpośrednio z artykułu;</w:t>
      </w:r>
    </w:p>
    <w:p w14:paraId="083CB0AB" w14:textId="129D8CB1" w:rsidR="002B6E86" w:rsidRPr="00FE0A26" w:rsidRDefault="00715D8E" w:rsidP="00FE0A26">
      <w:pPr>
        <w:pStyle w:val="Akapitzlist"/>
        <w:numPr>
          <w:ilvl w:val="0"/>
          <w:numId w:val="7"/>
        </w:numPr>
        <w:spacing w:before="120"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0A26">
        <w:rPr>
          <w:rFonts w:ascii="Times New Roman" w:hAnsi="Times New Roman" w:cs="Times New Roman"/>
          <w:sz w:val="24"/>
          <w:szCs w:val="24"/>
        </w:rPr>
        <w:t>c</w:t>
      </w:r>
      <w:r w:rsidR="002B6E86" w:rsidRPr="00FE0A26">
        <w:rPr>
          <w:rFonts w:ascii="Times New Roman" w:hAnsi="Times New Roman" w:cs="Times New Roman"/>
          <w:sz w:val="24"/>
          <w:szCs w:val="24"/>
        </w:rPr>
        <w:t>elem tych instrumentów jest zniwelowanie skutków covid-19, jeśli działalność była zawieszona (w okresie wykorzystanym do obliczenia spadku obrotów), spadek obrotów nie mógł nastąpić w wyniku covid-19.</w:t>
      </w:r>
    </w:p>
    <w:p w14:paraId="1B523763" w14:textId="77777777" w:rsidR="002B6E86" w:rsidRPr="009D15A7" w:rsidRDefault="002B6E86" w:rsidP="00FB77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238B56" w14:textId="2215D1ED" w:rsidR="0007525D" w:rsidRPr="009D15A7" w:rsidRDefault="00D7104A" w:rsidP="00D7104A">
      <w:pPr>
        <w:spacing w:before="120" w:after="120" w:line="240" w:lineRule="auto"/>
        <w:jc w:val="both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9D15A7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Pytanie </w:t>
      </w:r>
      <w:r w:rsidR="009D15A7">
        <w:rPr>
          <w:rFonts w:ascii="Times New Roman" w:hAnsi="Times New Roman" w:cs="Times New Roman"/>
          <w:b/>
          <w:i/>
          <w:color w:val="0000FF"/>
          <w:sz w:val="24"/>
          <w:szCs w:val="24"/>
        </w:rPr>
        <w:t>3:</w:t>
      </w:r>
      <w:r w:rsidRPr="009D15A7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07525D" w:rsidRPr="009D15A7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Osoba, która jednocześnie prowadzi działalność gospodarczą, nie zatrudniając przy tym żadnej osoby i świadczy pracę na podstawie umowy o pracę bądź umowy cywilno-prawnej i udokumentuje spadek obrotów w swojej działalności, może starać się </w:t>
      </w:r>
      <w:r w:rsidR="00FE0A26">
        <w:rPr>
          <w:rFonts w:ascii="Times New Roman" w:hAnsi="Times New Roman" w:cs="Times New Roman"/>
          <w:b/>
          <w:i/>
          <w:color w:val="0000FF"/>
          <w:sz w:val="24"/>
          <w:szCs w:val="24"/>
        </w:rPr>
        <w:br/>
      </w:r>
      <w:r w:rsidR="0007525D" w:rsidRPr="009D15A7">
        <w:rPr>
          <w:rFonts w:ascii="Times New Roman" w:hAnsi="Times New Roman" w:cs="Times New Roman"/>
          <w:b/>
          <w:i/>
          <w:color w:val="0000FF"/>
          <w:sz w:val="24"/>
          <w:szCs w:val="24"/>
        </w:rPr>
        <w:t>o dofinansowanie w ramach EFS?</w:t>
      </w:r>
    </w:p>
    <w:p w14:paraId="3AA528D3" w14:textId="77777777" w:rsidR="00D7104A" w:rsidRPr="009D15A7" w:rsidRDefault="00D7104A" w:rsidP="00D7104A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D15A7">
        <w:rPr>
          <w:rFonts w:eastAsiaTheme="minorHAnsi"/>
          <w:lang w:eastAsia="en-US"/>
        </w:rPr>
        <w:t xml:space="preserve">W odniesieniu do instrumentu z art. 15zzc odpowiedź brzmi: TAK. </w:t>
      </w:r>
    </w:p>
    <w:p w14:paraId="6D1C0489" w14:textId="77777777" w:rsidR="0007525D" w:rsidRPr="009D15A7" w:rsidRDefault="0007525D" w:rsidP="00D7104A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D15A7">
        <w:rPr>
          <w:rFonts w:eastAsiaTheme="minorHAnsi"/>
          <w:lang w:eastAsia="en-US"/>
        </w:rPr>
        <w:t>Przy jednoczesnym zatrudnieniu i prowadzeniu jednoosobowej działalności gospodarczej, można skorzystać z dofinansowania do tej działalności (art. 15zzc).</w:t>
      </w:r>
    </w:p>
    <w:p w14:paraId="66E6EC76" w14:textId="77777777" w:rsidR="0007525D" w:rsidRPr="009D15A7" w:rsidRDefault="0007525D" w:rsidP="00FB77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40A4BE6" w14:textId="77777777" w:rsidR="0007525D" w:rsidRPr="009D15A7" w:rsidRDefault="00BA27F5" w:rsidP="00A978B0">
      <w:pPr>
        <w:suppressAutoHyphens/>
        <w:autoSpaceDN w:val="0"/>
        <w:spacing w:after="120"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lastRenderedPageBreak/>
        <w:t>Pytanie 4:</w:t>
      </w:r>
      <w:r w:rsidR="00F22924" w:rsidRPr="009D15A7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</w:t>
      </w:r>
      <w:r w:rsidR="0007525D" w:rsidRPr="009D15A7">
        <w:rPr>
          <w:rFonts w:ascii="Times New Roman" w:hAnsi="Times New Roman" w:cs="Times New Roman"/>
          <w:b/>
          <w:i/>
          <w:color w:val="0000FF"/>
          <w:sz w:val="24"/>
          <w:szCs w:val="24"/>
        </w:rPr>
        <w:t>Jaki jest termin wypłaty pierwszego świadczenia w przypadku form art. 15zzb, 15zzc oraz 15zze?</w:t>
      </w:r>
    </w:p>
    <w:p w14:paraId="5A0E9902" w14:textId="77777777" w:rsidR="00A978B0" w:rsidRPr="009D15A7" w:rsidRDefault="00A978B0" w:rsidP="009B4F7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D15A7">
        <w:rPr>
          <w:rFonts w:eastAsiaTheme="minorHAnsi"/>
          <w:lang w:eastAsia="en-US"/>
        </w:rPr>
        <w:t xml:space="preserve">Odpowiedź: </w:t>
      </w:r>
    </w:p>
    <w:p w14:paraId="7D10D57D" w14:textId="7E942961" w:rsidR="0007525D" w:rsidRPr="009D15A7" w:rsidRDefault="0007525D" w:rsidP="009B4F7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D15A7">
        <w:rPr>
          <w:rFonts w:eastAsiaTheme="minorHAnsi"/>
          <w:lang w:eastAsia="en-US"/>
        </w:rPr>
        <w:t>Środki w ramach ww. instrumentów będą wypłacane Przedsiębiorcy maksymalnie</w:t>
      </w:r>
      <w:r w:rsidRPr="009D15A7">
        <w:rPr>
          <w:rFonts w:eastAsiaTheme="minorHAnsi"/>
          <w:lang w:eastAsia="en-US"/>
        </w:rPr>
        <w:br/>
        <w:t xml:space="preserve">w trzech miesięcznych równych  transzach, niezwłocznie po złożeniu przez Przedsiębiorcę </w:t>
      </w:r>
      <w:r w:rsidR="00FE0A26">
        <w:rPr>
          <w:rFonts w:eastAsiaTheme="minorHAnsi"/>
          <w:lang w:eastAsia="en-US"/>
        </w:rPr>
        <w:br/>
      </w:r>
      <w:r w:rsidRPr="009D15A7">
        <w:rPr>
          <w:rFonts w:eastAsiaTheme="minorHAnsi"/>
          <w:lang w:eastAsia="en-US"/>
        </w:rPr>
        <w:t>w danym miesiącu oświadczenia o prowadzeniu dział</w:t>
      </w:r>
      <w:r w:rsidR="009B4F75" w:rsidRPr="009D15A7">
        <w:rPr>
          <w:rFonts w:eastAsiaTheme="minorHAnsi"/>
          <w:lang w:eastAsia="en-US"/>
        </w:rPr>
        <w:t xml:space="preserve">alności gospodarczej w związku </w:t>
      </w:r>
      <w:r w:rsidR="00FE0A26">
        <w:rPr>
          <w:rFonts w:eastAsiaTheme="minorHAnsi"/>
          <w:lang w:eastAsia="en-US"/>
        </w:rPr>
        <w:br/>
      </w:r>
      <w:r w:rsidRPr="009D15A7">
        <w:rPr>
          <w:rFonts w:eastAsiaTheme="minorHAnsi"/>
          <w:lang w:eastAsia="en-US"/>
        </w:rPr>
        <w:t xml:space="preserve">z udzieleniem dofinansowania części kosztów prowadzenia działalności gospodarczej dla przedsiębiorcy będącego osobą fizyczną niezatrudniającego pracowników( w przypadku  art. 15 </w:t>
      </w:r>
      <w:proofErr w:type="spellStart"/>
      <w:r w:rsidRPr="009D15A7">
        <w:rPr>
          <w:rFonts w:eastAsiaTheme="minorHAnsi"/>
          <w:lang w:eastAsia="en-US"/>
        </w:rPr>
        <w:t>zzc</w:t>
      </w:r>
      <w:proofErr w:type="spellEnd"/>
      <w:r w:rsidRPr="009D15A7">
        <w:rPr>
          <w:rFonts w:eastAsiaTheme="minorHAnsi"/>
          <w:lang w:eastAsia="en-US"/>
        </w:rPr>
        <w:t xml:space="preserve">) lub oświadczenia o zatrudnianiu w danym miesiącu pracowników objętych umową, oraz kosztach wynagrodzeń każdego z tych pracowników i należnych od tych wynagrodzeń składek na ubezpieczenia społeczne, powiększonego o składki na ubezpieczenia społeczne </w:t>
      </w:r>
      <w:r w:rsidR="00FE0A26">
        <w:rPr>
          <w:rFonts w:eastAsiaTheme="minorHAnsi"/>
          <w:lang w:eastAsia="en-US"/>
        </w:rPr>
        <w:br/>
      </w:r>
      <w:r w:rsidRPr="009D15A7">
        <w:rPr>
          <w:rFonts w:eastAsiaTheme="minorHAnsi"/>
          <w:lang w:eastAsia="en-US"/>
        </w:rPr>
        <w:t>od pracodawcy, według stanu na ostatni dzień miesiąca, za który dofinansowanie jest wypłacane (w przypadku art. 15zzb)</w:t>
      </w:r>
    </w:p>
    <w:p w14:paraId="09DB0E9B" w14:textId="77777777" w:rsidR="0007525D" w:rsidRPr="009D15A7" w:rsidRDefault="0007525D" w:rsidP="00FB77E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3CBFCE4" w14:textId="77777777" w:rsidR="009D15A7" w:rsidRPr="009D15A7" w:rsidRDefault="009D15A7" w:rsidP="009D15A7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33CC"/>
          <w:spacing w:val="-5"/>
          <w:sz w:val="24"/>
          <w:szCs w:val="24"/>
          <w:lang w:eastAsia="pl-PL"/>
        </w:rPr>
      </w:pPr>
      <w:r w:rsidRPr="009D15A7">
        <w:rPr>
          <w:rFonts w:ascii="Times New Roman" w:eastAsia="Times New Roman" w:hAnsi="Times New Roman" w:cs="Times New Roman"/>
          <w:b/>
          <w:i/>
          <w:iCs/>
          <w:color w:val="0033CC"/>
          <w:spacing w:val="-5"/>
          <w:sz w:val="24"/>
          <w:szCs w:val="24"/>
        </w:rPr>
        <w:t xml:space="preserve">Pytanie </w:t>
      </w:r>
      <w:r w:rsidR="00BA27F5">
        <w:rPr>
          <w:rFonts w:ascii="Times New Roman" w:eastAsia="Times New Roman" w:hAnsi="Times New Roman" w:cs="Times New Roman"/>
          <w:b/>
          <w:i/>
          <w:iCs/>
          <w:color w:val="0033CC"/>
          <w:spacing w:val="-5"/>
          <w:sz w:val="24"/>
          <w:szCs w:val="24"/>
        </w:rPr>
        <w:t>5</w:t>
      </w:r>
      <w:r w:rsidRPr="009D15A7">
        <w:rPr>
          <w:rFonts w:ascii="Times New Roman" w:eastAsia="Times New Roman" w:hAnsi="Times New Roman" w:cs="Times New Roman"/>
          <w:b/>
          <w:i/>
          <w:iCs/>
          <w:color w:val="0033CC"/>
          <w:spacing w:val="-5"/>
          <w:sz w:val="24"/>
          <w:szCs w:val="24"/>
        </w:rPr>
        <w:t xml:space="preserve">: </w:t>
      </w:r>
      <w:r w:rsidRPr="009D15A7">
        <w:rPr>
          <w:rFonts w:ascii="Times New Roman" w:eastAsia="Times New Roman" w:hAnsi="Times New Roman" w:cs="Times New Roman"/>
          <w:b/>
          <w:i/>
          <w:color w:val="0033CC"/>
          <w:spacing w:val="-5"/>
          <w:sz w:val="24"/>
          <w:szCs w:val="24"/>
          <w:lang w:eastAsia="pl-PL"/>
        </w:rPr>
        <w:t>Czy jako osoba samozatrudniona starająca się o otrzymanie zwolnienia ze składek ZUS mogę jednocześnie starać się o dofinansowanie dla samozatrudnionych z Urzędu Pracy?</w:t>
      </w:r>
      <w:r w:rsidRPr="009D15A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B19397" w14:textId="15047783" w:rsidR="009D15A7" w:rsidRPr="009D15A7" w:rsidRDefault="009D15A7" w:rsidP="00BA27F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5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Tak, te instrumenty nie wykluczają się. Jeśli przedsiębiorca został zwolniony ze składek ZUS – nie stanowią one części kosztów prowadzenia działalności gospodarczej. Jednocześnie przy dofinansowaniu, to przedsiębiorca wybiera, na jaką część prowadzenia dzi</w:t>
      </w:r>
      <w:r w:rsidR="00BA27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ałalności </w:t>
      </w:r>
      <w:r w:rsidRPr="009D15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przeznacza dofinansowanie i nie ma obowiązku sprawozdawczości przy tej usłudze. Dodatkowo sam fakt złożenia wniosku nie dyskwalifikuje z otrzymania wsparcia </w:t>
      </w:r>
      <w:r w:rsidR="00FE0A2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D15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którykolwiek z tych instrumentów</w:t>
      </w:r>
    </w:p>
    <w:sectPr w:rsidR="009D15A7" w:rsidRPr="009D15A7" w:rsidSect="00A6070B">
      <w:headerReference w:type="default" r:id="rId7"/>
      <w:footerReference w:type="default" r:id="rId8"/>
      <w:pgSz w:w="11906" w:h="16838"/>
      <w:pgMar w:top="993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91B6B" w14:textId="77777777" w:rsidR="000809F8" w:rsidRDefault="000809F8" w:rsidP="00E868FB">
      <w:pPr>
        <w:spacing w:after="0" w:line="240" w:lineRule="auto"/>
      </w:pPr>
      <w:r>
        <w:separator/>
      </w:r>
    </w:p>
  </w:endnote>
  <w:endnote w:type="continuationSeparator" w:id="0">
    <w:p w14:paraId="5A77AB41" w14:textId="77777777" w:rsidR="000809F8" w:rsidRDefault="000809F8" w:rsidP="00E8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GothicE">
    <w:altName w:val="HGSGothicE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9315031"/>
      <w:docPartObj>
        <w:docPartGallery w:val="Page Numbers (Bottom of Page)"/>
        <w:docPartUnique/>
      </w:docPartObj>
    </w:sdtPr>
    <w:sdtEndPr/>
    <w:sdtContent>
      <w:p w14:paraId="455E7B07" w14:textId="77777777" w:rsidR="00E868FB" w:rsidRDefault="00E868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7F5">
          <w:rPr>
            <w:noProof/>
          </w:rPr>
          <w:t>2</w:t>
        </w:r>
        <w:r>
          <w:fldChar w:fldCharType="end"/>
        </w:r>
      </w:p>
    </w:sdtContent>
  </w:sdt>
  <w:p w14:paraId="54A29DC6" w14:textId="77777777" w:rsidR="00E868FB" w:rsidRDefault="00E86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AC371" w14:textId="77777777" w:rsidR="000809F8" w:rsidRDefault="000809F8" w:rsidP="00E868FB">
      <w:pPr>
        <w:spacing w:after="0" w:line="240" w:lineRule="auto"/>
      </w:pPr>
      <w:r>
        <w:separator/>
      </w:r>
    </w:p>
  </w:footnote>
  <w:footnote w:type="continuationSeparator" w:id="0">
    <w:p w14:paraId="022C56F2" w14:textId="77777777" w:rsidR="000809F8" w:rsidRDefault="000809F8" w:rsidP="00E8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CA6B7" w14:textId="251B970A" w:rsidR="009D15A7" w:rsidRPr="00FD3149" w:rsidRDefault="009D15A7" w:rsidP="00FD3149">
    <w:pPr>
      <w:jc w:val="right"/>
      <w:rPr>
        <w:rFonts w:ascii="Times New Roman" w:hAnsi="Times New Roman" w:cs="Times New Roman"/>
        <w:b/>
        <w:sz w:val="24"/>
        <w:szCs w:val="24"/>
      </w:rPr>
    </w:pPr>
    <w:r w:rsidRPr="002733F3">
      <w:rPr>
        <w:rFonts w:ascii="Times New Roman" w:hAnsi="Times New Roman" w:cs="Times New Roman"/>
        <w:b/>
        <w:sz w:val="24"/>
        <w:szCs w:val="24"/>
      </w:rPr>
      <w:t>WYJAŚNIENIA MINISTERSTWA PRACY, RODZINY I POLITYKI SPOŁECZNEJ</w:t>
    </w:r>
    <w:r w:rsidR="00FD3149">
      <w:rPr>
        <w:rFonts w:ascii="Times New Roman" w:hAnsi="Times New Roman" w:cs="Times New Roman"/>
        <w:b/>
        <w:sz w:val="24"/>
        <w:szCs w:val="24"/>
      </w:rPr>
      <w:t xml:space="preserve"> </w:t>
    </w:r>
    <w:r w:rsidR="00FD3149" w:rsidRPr="00FD3149">
      <w:rPr>
        <w:b/>
        <w:bCs/>
      </w:rPr>
      <w:t>wg stanu na 14.04.2020</w:t>
    </w:r>
  </w:p>
  <w:p w14:paraId="3824814A" w14:textId="77777777" w:rsidR="00E868FB" w:rsidRDefault="00E86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E4946"/>
    <w:multiLevelType w:val="hybridMultilevel"/>
    <w:tmpl w:val="A4607CB8"/>
    <w:lvl w:ilvl="0" w:tplc="0B261598">
      <w:start w:val="1"/>
      <w:numFmt w:val="bullet"/>
      <w:lvlText w:val="✹"/>
      <w:lvlJc w:val="left"/>
      <w:pPr>
        <w:ind w:left="720" w:hanging="360"/>
      </w:pPr>
      <w:rPr>
        <w:rFonts w:ascii="HGSGothicE" w:eastAsia="HGSGothicE" w:hAnsi="HGSGothicE" w:hint="eastAsia"/>
        <w:color w:val="00990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9C6EFA"/>
    <w:multiLevelType w:val="hybridMultilevel"/>
    <w:tmpl w:val="879A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1663C"/>
    <w:multiLevelType w:val="hybridMultilevel"/>
    <w:tmpl w:val="879A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83E25"/>
    <w:multiLevelType w:val="hybridMultilevel"/>
    <w:tmpl w:val="F2926C6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B6BC9"/>
    <w:multiLevelType w:val="hybridMultilevel"/>
    <w:tmpl w:val="0144C5A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A49FE"/>
    <w:multiLevelType w:val="hybridMultilevel"/>
    <w:tmpl w:val="B7746FD2"/>
    <w:lvl w:ilvl="0" w:tplc="601813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256D5"/>
    <w:multiLevelType w:val="hybridMultilevel"/>
    <w:tmpl w:val="879A7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076"/>
    <w:rsid w:val="0007525D"/>
    <w:rsid w:val="000809F8"/>
    <w:rsid w:val="000D32A9"/>
    <w:rsid w:val="00112076"/>
    <w:rsid w:val="00117C76"/>
    <w:rsid w:val="001255CF"/>
    <w:rsid w:val="001C261F"/>
    <w:rsid w:val="001D49D3"/>
    <w:rsid w:val="002079D7"/>
    <w:rsid w:val="00213726"/>
    <w:rsid w:val="002936A1"/>
    <w:rsid w:val="002B6E86"/>
    <w:rsid w:val="002E5A11"/>
    <w:rsid w:val="002F5FE7"/>
    <w:rsid w:val="00342575"/>
    <w:rsid w:val="004E5831"/>
    <w:rsid w:val="00555794"/>
    <w:rsid w:val="00577705"/>
    <w:rsid w:val="005F06FB"/>
    <w:rsid w:val="00656D3B"/>
    <w:rsid w:val="00663A78"/>
    <w:rsid w:val="0068731A"/>
    <w:rsid w:val="006C6575"/>
    <w:rsid w:val="006D06EC"/>
    <w:rsid w:val="006F5FF7"/>
    <w:rsid w:val="00712BE3"/>
    <w:rsid w:val="00715D8E"/>
    <w:rsid w:val="00785B4A"/>
    <w:rsid w:val="007D5B67"/>
    <w:rsid w:val="00850338"/>
    <w:rsid w:val="008A41B0"/>
    <w:rsid w:val="008D14A0"/>
    <w:rsid w:val="008D32A8"/>
    <w:rsid w:val="009961A3"/>
    <w:rsid w:val="0099788F"/>
    <w:rsid w:val="009B4F75"/>
    <w:rsid w:val="009D15A7"/>
    <w:rsid w:val="00A6070B"/>
    <w:rsid w:val="00A83099"/>
    <w:rsid w:val="00A978B0"/>
    <w:rsid w:val="00AA65E9"/>
    <w:rsid w:val="00BA27F5"/>
    <w:rsid w:val="00C54B3E"/>
    <w:rsid w:val="00C70FF6"/>
    <w:rsid w:val="00CF1A7F"/>
    <w:rsid w:val="00D7104A"/>
    <w:rsid w:val="00E27BB8"/>
    <w:rsid w:val="00E868FB"/>
    <w:rsid w:val="00EE7405"/>
    <w:rsid w:val="00F22924"/>
    <w:rsid w:val="00F35F8F"/>
    <w:rsid w:val="00F62202"/>
    <w:rsid w:val="00F71128"/>
    <w:rsid w:val="00F97CE9"/>
    <w:rsid w:val="00FB77E6"/>
    <w:rsid w:val="00FD3149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BCAFB"/>
  <w15:docId w15:val="{1C5509CF-FDAE-443F-A0FE-4982004E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1120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8FB"/>
  </w:style>
  <w:style w:type="paragraph" w:styleId="Stopka">
    <w:name w:val="footer"/>
    <w:basedOn w:val="Normalny"/>
    <w:link w:val="StopkaZnak"/>
    <w:uiPriority w:val="99"/>
    <w:unhideWhenUsed/>
    <w:rsid w:val="00E86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8FB"/>
  </w:style>
  <w:style w:type="paragraph" w:styleId="Tekstpodstawowy">
    <w:name w:val="Body Text"/>
    <w:basedOn w:val="Normalny"/>
    <w:link w:val="TekstpodstawowyZnak"/>
    <w:rsid w:val="00F97CE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7CE9"/>
    <w:rPr>
      <w:rFonts w:ascii="Arial" w:eastAsia="Times New Roman" w:hAnsi="Arial" w:cs="Times New Roman"/>
      <w:spacing w:val="-5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752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7525D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525D"/>
    <w:rPr>
      <w:rFonts w:ascii="Consolas" w:eastAsia="Calibri" w:hAnsi="Consolas" w:cs="Times New Roman"/>
      <w:sz w:val="21"/>
      <w:szCs w:val="21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07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Brabara Polańska-Siła</dc:creator>
  <cp:lastModifiedBy>Anna Milewska</cp:lastModifiedBy>
  <cp:revision>6</cp:revision>
  <dcterms:created xsi:type="dcterms:W3CDTF">2020-04-17T07:50:00Z</dcterms:created>
  <dcterms:modified xsi:type="dcterms:W3CDTF">2020-04-17T10:41:00Z</dcterms:modified>
</cp:coreProperties>
</file>